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4"/>
        <w:tblW w:w="5000" w:type="pct"/>
        <w:tblLook w:val="04A0" w:firstRow="1" w:lastRow="0" w:firstColumn="1" w:lastColumn="0" w:noHBand="0" w:noVBand="1"/>
      </w:tblPr>
      <w:tblGrid>
        <w:gridCol w:w="1188"/>
        <w:gridCol w:w="1643"/>
        <w:gridCol w:w="2692"/>
        <w:gridCol w:w="3261"/>
        <w:gridCol w:w="2268"/>
        <w:gridCol w:w="2896"/>
      </w:tblGrid>
      <w:tr w:rsidR="00891916" w14:paraId="21B664CC" w14:textId="77777777" w:rsidTr="00891916">
        <w:trPr>
          <w:trHeight w:val="274"/>
        </w:trPr>
        <w:tc>
          <w:tcPr>
            <w:tcW w:w="426" w:type="pct"/>
          </w:tcPr>
          <w:p w14:paraId="6315C001" w14:textId="77777777" w:rsidR="00891916" w:rsidRPr="00983AAC" w:rsidRDefault="00891916" w:rsidP="000847F4">
            <w:pPr>
              <w:rPr>
                <w:b/>
                <w:bCs/>
              </w:rPr>
            </w:pPr>
          </w:p>
        </w:tc>
        <w:tc>
          <w:tcPr>
            <w:tcW w:w="589" w:type="pct"/>
            <w:shd w:val="clear" w:color="auto" w:fill="FFF2CC" w:themeFill="accent4" w:themeFillTint="33"/>
          </w:tcPr>
          <w:p w14:paraId="5473E2BE" w14:textId="3EB4BF22" w:rsidR="00891916" w:rsidRPr="00591BE2" w:rsidRDefault="00891916" w:rsidP="0008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Tier 1</w:t>
            </w:r>
          </w:p>
        </w:tc>
        <w:tc>
          <w:tcPr>
            <w:tcW w:w="2947" w:type="pct"/>
            <w:gridSpan w:val="3"/>
            <w:shd w:val="clear" w:color="auto" w:fill="DEEAF6" w:themeFill="accent5" w:themeFillTint="33"/>
          </w:tcPr>
          <w:p w14:paraId="35E10A3E" w14:textId="3566C562" w:rsidR="00891916" w:rsidRPr="00591BE2" w:rsidRDefault="00891916" w:rsidP="0008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Tier 2</w:t>
            </w:r>
          </w:p>
        </w:tc>
        <w:tc>
          <w:tcPr>
            <w:tcW w:w="1038" w:type="pct"/>
            <w:shd w:val="clear" w:color="auto" w:fill="E2EFD9" w:themeFill="accent6" w:themeFillTint="33"/>
          </w:tcPr>
          <w:p w14:paraId="1552BA01" w14:textId="42AF22C2" w:rsidR="00891916" w:rsidRPr="00591BE2" w:rsidRDefault="00891916" w:rsidP="0008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Tier 3</w:t>
            </w:r>
          </w:p>
        </w:tc>
      </w:tr>
      <w:tr w:rsidR="00634B37" w14:paraId="4E7F77B1" w14:textId="77777777" w:rsidTr="00634B37">
        <w:trPr>
          <w:trHeight w:val="845"/>
        </w:trPr>
        <w:tc>
          <w:tcPr>
            <w:tcW w:w="426" w:type="pct"/>
          </w:tcPr>
          <w:p w14:paraId="63B7089E" w14:textId="59C8DCAD" w:rsidR="000847F4" w:rsidRPr="00983AAC" w:rsidRDefault="000847F4" w:rsidP="000847F4">
            <w:pPr>
              <w:rPr>
                <w:b/>
                <w:bCs/>
              </w:rPr>
            </w:pPr>
          </w:p>
        </w:tc>
        <w:tc>
          <w:tcPr>
            <w:tcW w:w="589" w:type="pct"/>
            <w:shd w:val="clear" w:color="auto" w:fill="FFF2CC" w:themeFill="accent4" w:themeFillTint="33"/>
          </w:tcPr>
          <w:p w14:paraId="7FD280D8" w14:textId="77777777" w:rsidR="000847F4" w:rsidRPr="00591BE2" w:rsidRDefault="000847F4" w:rsidP="000847F4">
            <w:pPr>
              <w:jc w:val="center"/>
              <w:rPr>
                <w:b/>
                <w:bCs/>
                <w:sz w:val="24"/>
                <w:szCs w:val="24"/>
              </w:rPr>
            </w:pPr>
            <w:r w:rsidRPr="00591BE2">
              <w:rPr>
                <w:b/>
                <w:bCs/>
                <w:sz w:val="24"/>
                <w:szCs w:val="24"/>
              </w:rPr>
              <w:t>NHS Better Health – NHS Weight Loss Plan</w:t>
            </w:r>
          </w:p>
        </w:tc>
        <w:tc>
          <w:tcPr>
            <w:tcW w:w="965" w:type="pct"/>
            <w:shd w:val="clear" w:color="auto" w:fill="DEEAF6" w:themeFill="accent5" w:themeFillTint="33"/>
          </w:tcPr>
          <w:p w14:paraId="333F7F86" w14:textId="77777777" w:rsidR="000847F4" w:rsidRDefault="000847F4" w:rsidP="000847F4">
            <w:pPr>
              <w:jc w:val="center"/>
              <w:rPr>
                <w:b/>
                <w:bCs/>
                <w:sz w:val="24"/>
                <w:szCs w:val="24"/>
              </w:rPr>
            </w:pPr>
            <w:r w:rsidRPr="00591BE2">
              <w:rPr>
                <w:b/>
                <w:bCs/>
                <w:sz w:val="24"/>
                <w:szCs w:val="24"/>
              </w:rPr>
              <w:t>Lifestyle Advisors</w:t>
            </w:r>
          </w:p>
          <w:p w14:paraId="49A5CA71" w14:textId="4E9BFBA3" w:rsidR="006463CF" w:rsidRPr="00591BE2" w:rsidRDefault="006463CF" w:rsidP="0008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(PCN based)</w:t>
            </w:r>
          </w:p>
        </w:tc>
        <w:tc>
          <w:tcPr>
            <w:tcW w:w="1169" w:type="pct"/>
            <w:shd w:val="clear" w:color="auto" w:fill="DEEAF6" w:themeFill="accent5" w:themeFillTint="33"/>
          </w:tcPr>
          <w:p w14:paraId="78542125" w14:textId="77777777" w:rsidR="000847F4" w:rsidRPr="00591BE2" w:rsidRDefault="000847F4" w:rsidP="000847F4">
            <w:pPr>
              <w:jc w:val="center"/>
              <w:rPr>
                <w:b/>
                <w:bCs/>
                <w:sz w:val="24"/>
                <w:szCs w:val="24"/>
              </w:rPr>
            </w:pPr>
            <w:r w:rsidRPr="00591BE2">
              <w:rPr>
                <w:b/>
                <w:bCs/>
                <w:sz w:val="24"/>
                <w:szCs w:val="24"/>
              </w:rPr>
              <w:t>Digital Weight Management Programme</w:t>
            </w:r>
          </w:p>
        </w:tc>
        <w:tc>
          <w:tcPr>
            <w:tcW w:w="813" w:type="pct"/>
            <w:shd w:val="clear" w:color="auto" w:fill="DEEAF6" w:themeFill="accent5" w:themeFillTint="33"/>
          </w:tcPr>
          <w:p w14:paraId="589F62A6" w14:textId="77777777" w:rsidR="00634B37" w:rsidRDefault="000847F4" w:rsidP="000847F4">
            <w:pPr>
              <w:jc w:val="center"/>
              <w:rPr>
                <w:b/>
                <w:bCs/>
                <w:sz w:val="24"/>
                <w:szCs w:val="24"/>
              </w:rPr>
            </w:pPr>
            <w:r w:rsidRPr="00591BE2">
              <w:rPr>
                <w:b/>
                <w:bCs/>
                <w:sz w:val="24"/>
                <w:szCs w:val="24"/>
              </w:rPr>
              <w:t>National Diabetes Prevention Programme</w:t>
            </w:r>
            <w:r>
              <w:rPr>
                <w:b/>
                <w:bCs/>
                <w:sz w:val="24"/>
                <w:szCs w:val="24"/>
              </w:rPr>
              <w:t xml:space="preserve"> (NDPP) </w:t>
            </w:r>
          </w:p>
          <w:p w14:paraId="4E888F50" w14:textId="3CF9DCFB" w:rsidR="000847F4" w:rsidRPr="00591BE2" w:rsidRDefault="000847F4" w:rsidP="000847F4">
            <w:pPr>
              <w:jc w:val="center"/>
              <w:rPr>
                <w:b/>
                <w:bCs/>
                <w:sz w:val="24"/>
                <w:szCs w:val="24"/>
              </w:rPr>
            </w:pPr>
            <w:r w:rsidRPr="00634B37">
              <w:rPr>
                <w:b/>
                <w:bCs/>
                <w:sz w:val="20"/>
                <w:szCs w:val="20"/>
              </w:rPr>
              <w:t>– Healthier You</w:t>
            </w:r>
          </w:p>
        </w:tc>
        <w:tc>
          <w:tcPr>
            <w:tcW w:w="1038" w:type="pct"/>
            <w:shd w:val="clear" w:color="auto" w:fill="E2EFD9" w:themeFill="accent6" w:themeFillTint="33"/>
          </w:tcPr>
          <w:p w14:paraId="67EEC81A" w14:textId="3F076E62" w:rsidR="000847F4" w:rsidRPr="00591BE2" w:rsidRDefault="000847F4" w:rsidP="00891916">
            <w:pPr>
              <w:jc w:val="center"/>
              <w:rPr>
                <w:b/>
                <w:bCs/>
                <w:sz w:val="24"/>
                <w:szCs w:val="24"/>
              </w:rPr>
            </w:pPr>
            <w:r w:rsidRPr="00591BE2">
              <w:rPr>
                <w:b/>
                <w:bCs/>
                <w:sz w:val="24"/>
                <w:szCs w:val="24"/>
              </w:rPr>
              <w:t>Specialist Weight Management Services</w:t>
            </w:r>
            <w:r>
              <w:rPr>
                <w:b/>
                <w:bCs/>
                <w:sz w:val="24"/>
                <w:szCs w:val="24"/>
              </w:rPr>
              <w:t>- WAHT</w:t>
            </w:r>
          </w:p>
        </w:tc>
      </w:tr>
      <w:tr w:rsidR="00634B37" w:rsidRPr="00634B37" w14:paraId="392D310F" w14:textId="77777777" w:rsidTr="00634B37">
        <w:trPr>
          <w:trHeight w:val="1854"/>
        </w:trPr>
        <w:tc>
          <w:tcPr>
            <w:tcW w:w="426" w:type="pct"/>
          </w:tcPr>
          <w:p w14:paraId="0B1FB0DF" w14:textId="77777777" w:rsidR="000847F4" w:rsidRPr="00634B37" w:rsidRDefault="000847F4" w:rsidP="000847F4">
            <w:pPr>
              <w:rPr>
                <w:b/>
                <w:bCs/>
                <w:sz w:val="21"/>
                <w:szCs w:val="21"/>
              </w:rPr>
            </w:pPr>
            <w:r w:rsidRPr="00634B37">
              <w:rPr>
                <w:b/>
                <w:bCs/>
                <w:sz w:val="21"/>
                <w:szCs w:val="21"/>
              </w:rPr>
              <w:t xml:space="preserve">Eligibility </w:t>
            </w:r>
          </w:p>
        </w:tc>
        <w:tc>
          <w:tcPr>
            <w:tcW w:w="589" w:type="pct"/>
            <w:shd w:val="clear" w:color="auto" w:fill="FFF2CC" w:themeFill="accent4" w:themeFillTint="33"/>
          </w:tcPr>
          <w:p w14:paraId="59D1203F" w14:textId="1CC748AF" w:rsidR="000847F4" w:rsidRPr="00634B37" w:rsidRDefault="00891916" w:rsidP="000847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Any pt wanting</w:t>
            </w:r>
            <w:r w:rsidR="000847F4" w:rsidRPr="00634B37">
              <w:rPr>
                <w:sz w:val="21"/>
                <w:szCs w:val="21"/>
              </w:rPr>
              <w:t xml:space="preserve"> to start healthier eating habits and be more active</w:t>
            </w:r>
          </w:p>
        </w:tc>
        <w:tc>
          <w:tcPr>
            <w:tcW w:w="965" w:type="pct"/>
            <w:shd w:val="clear" w:color="auto" w:fill="DEEAF6" w:themeFill="accent5" w:themeFillTint="33"/>
          </w:tcPr>
          <w:p w14:paraId="46CEE46F" w14:textId="5FDD4995" w:rsidR="000847F4" w:rsidRPr="00634B37" w:rsidRDefault="00767CD4" w:rsidP="000847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Those</w:t>
            </w:r>
            <w:r w:rsidR="000847F4" w:rsidRPr="00634B37">
              <w:rPr>
                <w:sz w:val="21"/>
                <w:szCs w:val="21"/>
              </w:rPr>
              <w:t xml:space="preserve"> wanting lifestyle and behaviour change support for </w:t>
            </w:r>
          </w:p>
          <w:p w14:paraId="0A1E3E1C" w14:textId="77777777" w:rsidR="000847F4" w:rsidRPr="00634B37" w:rsidRDefault="000847F4" w:rsidP="000847F4">
            <w:pPr>
              <w:pStyle w:val="ListParagraph"/>
              <w:numPr>
                <w:ilvl w:val="0"/>
                <w:numId w:val="3"/>
              </w:numPr>
              <w:ind w:left="188" w:hanging="188"/>
              <w:rPr>
                <w:sz w:val="21"/>
                <w:szCs w:val="21"/>
              </w:rPr>
            </w:pPr>
            <w:r w:rsidRPr="00634B37">
              <w:rPr>
                <w:sz w:val="21"/>
                <w:szCs w:val="21"/>
              </w:rPr>
              <w:t xml:space="preserve">Weight Management </w:t>
            </w:r>
          </w:p>
          <w:p w14:paraId="45416C19" w14:textId="1FB55D89" w:rsidR="000847F4" w:rsidRPr="00634B37" w:rsidRDefault="000847F4" w:rsidP="000847F4">
            <w:pPr>
              <w:pStyle w:val="ListParagraph"/>
              <w:numPr>
                <w:ilvl w:val="0"/>
                <w:numId w:val="3"/>
              </w:numPr>
              <w:ind w:left="188" w:hanging="188"/>
              <w:rPr>
                <w:sz w:val="21"/>
                <w:szCs w:val="21"/>
              </w:rPr>
            </w:pPr>
            <w:r w:rsidRPr="00634B37">
              <w:rPr>
                <w:sz w:val="21"/>
                <w:szCs w:val="21"/>
              </w:rPr>
              <w:t xml:space="preserve">Smoking </w:t>
            </w:r>
            <w:r w:rsidR="002C0723">
              <w:rPr>
                <w:sz w:val="21"/>
                <w:szCs w:val="21"/>
              </w:rPr>
              <w:t>(</w:t>
            </w:r>
            <w:r w:rsidR="002C07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not</w:t>
            </w:r>
            <w:r w:rsidR="002C07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supply of NRT)</w:t>
            </w:r>
          </w:p>
          <w:p w14:paraId="79DCD033" w14:textId="77777777" w:rsidR="000847F4" w:rsidRPr="00634B37" w:rsidRDefault="000847F4" w:rsidP="000847F4">
            <w:pPr>
              <w:pStyle w:val="ListParagraph"/>
              <w:numPr>
                <w:ilvl w:val="0"/>
                <w:numId w:val="3"/>
              </w:numPr>
              <w:ind w:left="188" w:hanging="188"/>
              <w:rPr>
                <w:sz w:val="21"/>
                <w:szCs w:val="21"/>
              </w:rPr>
            </w:pPr>
            <w:r w:rsidRPr="00634B37">
              <w:rPr>
                <w:sz w:val="21"/>
                <w:szCs w:val="21"/>
              </w:rPr>
              <w:t xml:space="preserve">Alcohol consumption </w:t>
            </w:r>
          </w:p>
          <w:p w14:paraId="272C1B8E" w14:textId="77777777" w:rsidR="000847F4" w:rsidRPr="00634B37" w:rsidRDefault="000847F4" w:rsidP="000847F4">
            <w:pPr>
              <w:pStyle w:val="ListParagraph"/>
              <w:numPr>
                <w:ilvl w:val="0"/>
                <w:numId w:val="3"/>
              </w:numPr>
              <w:ind w:left="188" w:hanging="188"/>
              <w:rPr>
                <w:sz w:val="21"/>
                <w:szCs w:val="21"/>
              </w:rPr>
            </w:pPr>
            <w:r w:rsidRPr="00634B37">
              <w:rPr>
                <w:sz w:val="21"/>
                <w:szCs w:val="21"/>
              </w:rPr>
              <w:t xml:space="preserve">Increasing physical activity </w:t>
            </w:r>
          </w:p>
          <w:p w14:paraId="6229E722" w14:textId="77777777" w:rsidR="000847F4" w:rsidRPr="00634B37" w:rsidRDefault="000847F4" w:rsidP="000847F4">
            <w:pPr>
              <w:pStyle w:val="ListParagraph"/>
              <w:numPr>
                <w:ilvl w:val="0"/>
                <w:numId w:val="3"/>
              </w:numPr>
              <w:ind w:left="188" w:hanging="188"/>
              <w:rPr>
                <w:sz w:val="21"/>
                <w:szCs w:val="21"/>
              </w:rPr>
            </w:pPr>
            <w:r w:rsidRPr="00634B37">
              <w:rPr>
                <w:sz w:val="21"/>
                <w:szCs w:val="21"/>
              </w:rPr>
              <w:t xml:space="preserve">Mental health and wellbeing </w:t>
            </w:r>
          </w:p>
        </w:tc>
        <w:tc>
          <w:tcPr>
            <w:tcW w:w="1169" w:type="pct"/>
            <w:shd w:val="clear" w:color="auto" w:fill="DEEAF6" w:themeFill="accent5" w:themeFillTint="33"/>
          </w:tcPr>
          <w:p w14:paraId="7C94E74D" w14:textId="77777777" w:rsidR="000847F4" w:rsidRPr="00634B37" w:rsidRDefault="000847F4" w:rsidP="000847F4">
            <w:pPr>
              <w:rPr>
                <w:sz w:val="21"/>
                <w:szCs w:val="21"/>
              </w:rPr>
            </w:pPr>
            <w:r w:rsidRPr="00634B37">
              <w:rPr>
                <w:sz w:val="21"/>
                <w:szCs w:val="21"/>
              </w:rPr>
              <w:t xml:space="preserve">BMI 30+ (or 27.5+ for people from BAME groups) </w:t>
            </w:r>
          </w:p>
          <w:p w14:paraId="777A8103" w14:textId="77777777" w:rsidR="000847F4" w:rsidRPr="00634B37" w:rsidRDefault="000847F4" w:rsidP="000847F4">
            <w:pPr>
              <w:rPr>
                <w:sz w:val="21"/>
                <w:szCs w:val="21"/>
              </w:rPr>
            </w:pPr>
            <w:r w:rsidRPr="00634B37">
              <w:rPr>
                <w:b/>
                <w:bCs/>
                <w:sz w:val="21"/>
                <w:szCs w:val="21"/>
              </w:rPr>
              <w:t xml:space="preserve">AND </w:t>
            </w:r>
            <w:r w:rsidRPr="00634B37">
              <w:rPr>
                <w:sz w:val="21"/>
                <w:szCs w:val="21"/>
              </w:rPr>
              <w:t xml:space="preserve">have diabetes </w:t>
            </w:r>
          </w:p>
          <w:p w14:paraId="31B43CAA" w14:textId="77777777" w:rsidR="000847F4" w:rsidRPr="00634B37" w:rsidRDefault="000847F4" w:rsidP="000847F4">
            <w:pPr>
              <w:rPr>
                <w:sz w:val="21"/>
                <w:szCs w:val="21"/>
              </w:rPr>
            </w:pPr>
            <w:r w:rsidRPr="00634B37">
              <w:rPr>
                <w:b/>
                <w:bCs/>
                <w:sz w:val="21"/>
                <w:szCs w:val="21"/>
              </w:rPr>
              <w:t>AND/OR</w:t>
            </w:r>
            <w:r w:rsidRPr="00634B37">
              <w:rPr>
                <w:sz w:val="21"/>
                <w:szCs w:val="21"/>
              </w:rPr>
              <w:t xml:space="preserve"> high blood pressure.</w:t>
            </w:r>
          </w:p>
        </w:tc>
        <w:tc>
          <w:tcPr>
            <w:tcW w:w="813" w:type="pct"/>
            <w:shd w:val="clear" w:color="auto" w:fill="DEEAF6" w:themeFill="accent5" w:themeFillTint="33"/>
          </w:tcPr>
          <w:p w14:paraId="6A8800E0" w14:textId="77777777" w:rsidR="000847F4" w:rsidRPr="00634B37" w:rsidRDefault="000847F4" w:rsidP="000847F4">
            <w:pPr>
              <w:rPr>
                <w:sz w:val="21"/>
                <w:szCs w:val="21"/>
              </w:rPr>
            </w:pPr>
            <w:r w:rsidRPr="00634B37">
              <w:rPr>
                <w:sz w:val="21"/>
                <w:szCs w:val="21"/>
              </w:rPr>
              <w:t>Pre-diabetes – HbA1c</w:t>
            </w:r>
          </w:p>
          <w:p w14:paraId="7E967746" w14:textId="77777777" w:rsidR="000847F4" w:rsidRPr="00634B37" w:rsidRDefault="000847F4" w:rsidP="000847F4">
            <w:pPr>
              <w:rPr>
                <w:sz w:val="21"/>
                <w:szCs w:val="21"/>
              </w:rPr>
            </w:pPr>
            <w:r w:rsidRPr="00634B37">
              <w:rPr>
                <w:sz w:val="21"/>
                <w:szCs w:val="21"/>
              </w:rPr>
              <w:t xml:space="preserve">42-47 mmol/mol within the last 12 months </w:t>
            </w:r>
          </w:p>
          <w:p w14:paraId="6D6AB9D4" w14:textId="77777777" w:rsidR="000847F4" w:rsidRPr="00634B37" w:rsidRDefault="000847F4" w:rsidP="000847F4">
            <w:pPr>
              <w:rPr>
                <w:sz w:val="21"/>
                <w:szCs w:val="21"/>
              </w:rPr>
            </w:pPr>
          </w:p>
        </w:tc>
        <w:tc>
          <w:tcPr>
            <w:tcW w:w="1038" w:type="pct"/>
            <w:shd w:val="clear" w:color="auto" w:fill="E2EFD9" w:themeFill="accent6" w:themeFillTint="33"/>
          </w:tcPr>
          <w:p w14:paraId="3267EE88" w14:textId="77777777" w:rsidR="000847F4" w:rsidRPr="00634B37" w:rsidRDefault="000847F4" w:rsidP="000847F4">
            <w:pPr>
              <w:rPr>
                <w:sz w:val="21"/>
                <w:szCs w:val="21"/>
              </w:rPr>
            </w:pPr>
            <w:r w:rsidRPr="00634B37">
              <w:rPr>
                <w:sz w:val="21"/>
                <w:szCs w:val="21"/>
              </w:rPr>
              <w:t xml:space="preserve">BMI 40+ </w:t>
            </w:r>
            <w:r w:rsidRPr="00634B37">
              <w:rPr>
                <w:b/>
                <w:bCs/>
                <w:sz w:val="21"/>
                <w:szCs w:val="21"/>
              </w:rPr>
              <w:t>OR</w:t>
            </w:r>
          </w:p>
          <w:p w14:paraId="58369C44" w14:textId="77777777" w:rsidR="000847F4" w:rsidRPr="00634B37" w:rsidRDefault="000847F4" w:rsidP="000847F4">
            <w:pPr>
              <w:rPr>
                <w:sz w:val="21"/>
                <w:szCs w:val="21"/>
              </w:rPr>
            </w:pPr>
            <w:r w:rsidRPr="00634B37">
              <w:rPr>
                <w:sz w:val="21"/>
                <w:szCs w:val="21"/>
              </w:rPr>
              <w:t xml:space="preserve">BMI 35+ </w:t>
            </w:r>
            <w:r w:rsidRPr="00634B37">
              <w:rPr>
                <w:b/>
                <w:bCs/>
                <w:sz w:val="21"/>
                <w:szCs w:val="21"/>
              </w:rPr>
              <w:t>AND</w:t>
            </w:r>
            <w:r w:rsidRPr="00634B37">
              <w:rPr>
                <w:sz w:val="21"/>
                <w:szCs w:val="21"/>
              </w:rPr>
              <w:t xml:space="preserve"> comorbidities</w:t>
            </w:r>
          </w:p>
          <w:p w14:paraId="4215B3C5" w14:textId="77777777" w:rsidR="000847F4" w:rsidRPr="00634B37" w:rsidRDefault="000847F4" w:rsidP="000847F4">
            <w:pPr>
              <w:rPr>
                <w:sz w:val="21"/>
                <w:szCs w:val="21"/>
              </w:rPr>
            </w:pPr>
            <w:r w:rsidRPr="00634B37">
              <w:rPr>
                <w:sz w:val="21"/>
                <w:szCs w:val="21"/>
              </w:rPr>
              <w:t xml:space="preserve">(high blood pressure </w:t>
            </w:r>
            <w:r w:rsidRPr="00634B37">
              <w:rPr>
                <w:b/>
                <w:bCs/>
                <w:sz w:val="21"/>
                <w:szCs w:val="21"/>
              </w:rPr>
              <w:t>OR</w:t>
            </w:r>
            <w:r w:rsidRPr="00634B37">
              <w:rPr>
                <w:sz w:val="21"/>
                <w:szCs w:val="21"/>
              </w:rPr>
              <w:t xml:space="preserve"> Type 2 diabetes </w:t>
            </w:r>
            <w:r w:rsidRPr="00634B37">
              <w:rPr>
                <w:b/>
                <w:bCs/>
                <w:sz w:val="21"/>
                <w:szCs w:val="21"/>
              </w:rPr>
              <w:t xml:space="preserve">OR </w:t>
            </w:r>
            <w:r w:rsidRPr="00634B37">
              <w:rPr>
                <w:sz w:val="21"/>
                <w:szCs w:val="21"/>
              </w:rPr>
              <w:t xml:space="preserve">idiopathic intracranial hypertension (IIH) </w:t>
            </w:r>
          </w:p>
          <w:p w14:paraId="018BBDB9" w14:textId="77777777" w:rsidR="000847F4" w:rsidRPr="00634B37" w:rsidRDefault="000847F4" w:rsidP="000847F4">
            <w:pPr>
              <w:rPr>
                <w:sz w:val="21"/>
                <w:szCs w:val="21"/>
              </w:rPr>
            </w:pPr>
            <w:r w:rsidRPr="00634B37">
              <w:rPr>
                <w:b/>
                <w:bCs/>
                <w:sz w:val="21"/>
                <w:szCs w:val="21"/>
              </w:rPr>
              <w:t>OR</w:t>
            </w:r>
            <w:r w:rsidRPr="00634B37">
              <w:rPr>
                <w:sz w:val="21"/>
                <w:szCs w:val="21"/>
              </w:rPr>
              <w:t xml:space="preserve"> obstructive sleep apnoea (OSA))</w:t>
            </w:r>
          </w:p>
          <w:p w14:paraId="559E68F4" w14:textId="73C8D2A0" w:rsidR="009B32B7" w:rsidRPr="00634B37" w:rsidRDefault="009B32B7" w:rsidP="000847F4">
            <w:pPr>
              <w:rPr>
                <w:sz w:val="21"/>
                <w:szCs w:val="21"/>
              </w:rPr>
            </w:pPr>
            <w:r w:rsidRPr="00634B37">
              <w:rPr>
                <w:sz w:val="21"/>
                <w:szCs w:val="21"/>
              </w:rPr>
              <w:t>Tier 2 s</w:t>
            </w:r>
            <w:r w:rsidR="001A7F5D" w:rsidRPr="00634B37">
              <w:rPr>
                <w:sz w:val="21"/>
                <w:szCs w:val="21"/>
              </w:rPr>
              <w:t>upport already received</w:t>
            </w:r>
          </w:p>
        </w:tc>
      </w:tr>
      <w:tr w:rsidR="00634B37" w:rsidRPr="00634B37" w14:paraId="4178BFD8" w14:textId="77777777" w:rsidTr="00634B37">
        <w:trPr>
          <w:trHeight w:val="638"/>
        </w:trPr>
        <w:tc>
          <w:tcPr>
            <w:tcW w:w="426" w:type="pct"/>
          </w:tcPr>
          <w:p w14:paraId="15BFCCD1" w14:textId="77777777" w:rsidR="000847F4" w:rsidRPr="00634B37" w:rsidRDefault="000847F4" w:rsidP="000847F4">
            <w:pPr>
              <w:rPr>
                <w:b/>
                <w:bCs/>
                <w:sz w:val="21"/>
                <w:szCs w:val="21"/>
              </w:rPr>
            </w:pPr>
            <w:r w:rsidRPr="00634B37">
              <w:rPr>
                <w:b/>
                <w:bCs/>
                <w:sz w:val="21"/>
                <w:szCs w:val="21"/>
              </w:rPr>
              <w:t xml:space="preserve">Exclusion criteria </w:t>
            </w:r>
          </w:p>
        </w:tc>
        <w:tc>
          <w:tcPr>
            <w:tcW w:w="589" w:type="pct"/>
            <w:shd w:val="clear" w:color="auto" w:fill="FFF2CC" w:themeFill="accent4" w:themeFillTint="33"/>
          </w:tcPr>
          <w:p w14:paraId="7A212286" w14:textId="77777777" w:rsidR="000847F4" w:rsidRPr="00634B37" w:rsidRDefault="000847F4" w:rsidP="000847F4">
            <w:pPr>
              <w:rPr>
                <w:sz w:val="21"/>
                <w:szCs w:val="21"/>
              </w:rPr>
            </w:pPr>
            <w:r w:rsidRPr="00634B37">
              <w:rPr>
                <w:sz w:val="21"/>
                <w:szCs w:val="21"/>
              </w:rPr>
              <w:t>None</w:t>
            </w:r>
          </w:p>
        </w:tc>
        <w:tc>
          <w:tcPr>
            <w:tcW w:w="965" w:type="pct"/>
            <w:shd w:val="clear" w:color="auto" w:fill="DEEAF6" w:themeFill="accent5" w:themeFillTint="33"/>
          </w:tcPr>
          <w:p w14:paraId="64365C26" w14:textId="77777777" w:rsidR="000847F4" w:rsidRPr="00634B37" w:rsidRDefault="000847F4" w:rsidP="000847F4">
            <w:pPr>
              <w:rPr>
                <w:sz w:val="21"/>
                <w:szCs w:val="21"/>
              </w:rPr>
            </w:pPr>
            <w:r w:rsidRPr="00634B37">
              <w:rPr>
                <w:sz w:val="21"/>
                <w:szCs w:val="21"/>
              </w:rPr>
              <w:t xml:space="preserve">None </w:t>
            </w:r>
          </w:p>
        </w:tc>
        <w:tc>
          <w:tcPr>
            <w:tcW w:w="1169" w:type="pct"/>
            <w:shd w:val="clear" w:color="auto" w:fill="DEEAF6" w:themeFill="accent5" w:themeFillTint="33"/>
          </w:tcPr>
          <w:p w14:paraId="147A062F" w14:textId="6B3AB1ED" w:rsidR="000847F4" w:rsidRPr="00634B37" w:rsidRDefault="00891916" w:rsidP="000847F4">
            <w:pPr>
              <w:pStyle w:val="ListParagraph"/>
              <w:numPr>
                <w:ilvl w:val="0"/>
                <w:numId w:val="2"/>
              </w:numPr>
              <w:ind w:left="197" w:hanging="19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0847F4" w:rsidRPr="00634B37">
              <w:rPr>
                <w:sz w:val="21"/>
                <w:szCs w:val="21"/>
              </w:rPr>
              <w:t>oderate or severe frailty</w:t>
            </w:r>
          </w:p>
          <w:p w14:paraId="03E40D38" w14:textId="28707467" w:rsidR="000847F4" w:rsidRPr="00634B37" w:rsidRDefault="00891916" w:rsidP="000847F4">
            <w:pPr>
              <w:pStyle w:val="ListParagraph"/>
              <w:numPr>
                <w:ilvl w:val="0"/>
                <w:numId w:val="2"/>
              </w:numPr>
              <w:ind w:left="197" w:hanging="19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="000847F4" w:rsidRPr="00634B37">
              <w:rPr>
                <w:sz w:val="21"/>
                <w:szCs w:val="21"/>
              </w:rPr>
              <w:t>ctive eating disorder</w:t>
            </w:r>
          </w:p>
          <w:p w14:paraId="5EDBC128" w14:textId="5B6FB724" w:rsidR="000847F4" w:rsidRDefault="00891916" w:rsidP="000847F4">
            <w:pPr>
              <w:pStyle w:val="ListParagraph"/>
              <w:numPr>
                <w:ilvl w:val="0"/>
                <w:numId w:val="2"/>
              </w:numPr>
              <w:ind w:left="197" w:hanging="19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  <w:r w:rsidR="000847F4" w:rsidRPr="00634B37">
              <w:rPr>
                <w:sz w:val="21"/>
                <w:szCs w:val="21"/>
              </w:rPr>
              <w:t>ariatric surgery in the last two years</w:t>
            </w:r>
          </w:p>
          <w:p w14:paraId="67D1CB99" w14:textId="4D800ACD" w:rsidR="00676E25" w:rsidRDefault="00676E25" w:rsidP="000847F4">
            <w:pPr>
              <w:pStyle w:val="ListParagraph"/>
              <w:numPr>
                <w:ilvl w:val="0"/>
                <w:numId w:val="2"/>
              </w:numPr>
              <w:ind w:left="197" w:hanging="19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Pregnancy</w:t>
            </w:r>
          </w:p>
          <w:p w14:paraId="442B392F" w14:textId="3997A2B0" w:rsidR="00676E25" w:rsidRPr="00634B37" w:rsidRDefault="00676E25" w:rsidP="000847F4">
            <w:pPr>
              <w:pStyle w:val="ListParagraph"/>
              <w:numPr>
                <w:ilvl w:val="0"/>
                <w:numId w:val="2"/>
              </w:numPr>
              <w:ind w:left="197" w:hanging="19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If considered greater risk than harm benefit</w:t>
            </w:r>
          </w:p>
          <w:p w14:paraId="2F8E14FE" w14:textId="4D64A840" w:rsidR="000847F4" w:rsidRPr="00891916" w:rsidRDefault="000847F4" w:rsidP="00891916">
            <w:pPr>
              <w:rPr>
                <w:sz w:val="21"/>
                <w:szCs w:val="21"/>
              </w:rPr>
            </w:pPr>
          </w:p>
        </w:tc>
        <w:tc>
          <w:tcPr>
            <w:tcW w:w="813" w:type="pct"/>
            <w:shd w:val="clear" w:color="auto" w:fill="DEEAF6" w:themeFill="accent5" w:themeFillTint="33"/>
          </w:tcPr>
          <w:p w14:paraId="78C8189B" w14:textId="2C5F54E3" w:rsidR="000847F4" w:rsidRPr="00634B37" w:rsidRDefault="00891916" w:rsidP="000847F4">
            <w:pPr>
              <w:pStyle w:val="ListParagraph"/>
              <w:numPr>
                <w:ilvl w:val="0"/>
                <w:numId w:val="2"/>
              </w:numPr>
              <w:ind w:left="105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Diabetes </w:t>
            </w:r>
            <w:r w:rsidR="005A0FF3"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>iagnosis</w:t>
            </w:r>
          </w:p>
        </w:tc>
        <w:tc>
          <w:tcPr>
            <w:tcW w:w="1038" w:type="pct"/>
            <w:shd w:val="clear" w:color="auto" w:fill="E2EFD9" w:themeFill="accent6" w:themeFillTint="33"/>
          </w:tcPr>
          <w:p w14:paraId="4CBE7419" w14:textId="617F897A" w:rsidR="000847F4" w:rsidRPr="00634B37" w:rsidRDefault="000847F4" w:rsidP="000847F4">
            <w:pPr>
              <w:rPr>
                <w:sz w:val="21"/>
                <w:szCs w:val="21"/>
              </w:rPr>
            </w:pPr>
            <w:r w:rsidRPr="00634B37">
              <w:rPr>
                <w:sz w:val="21"/>
                <w:szCs w:val="21"/>
              </w:rPr>
              <w:t>Unstable mental health</w:t>
            </w:r>
          </w:p>
        </w:tc>
      </w:tr>
      <w:tr w:rsidR="00634B37" w:rsidRPr="00634B37" w14:paraId="37F41C9D" w14:textId="77777777" w:rsidTr="00634B37">
        <w:trPr>
          <w:trHeight w:val="584"/>
        </w:trPr>
        <w:tc>
          <w:tcPr>
            <w:tcW w:w="426" w:type="pct"/>
          </w:tcPr>
          <w:p w14:paraId="098BF436" w14:textId="0A09928F" w:rsidR="00B5324E" w:rsidRPr="00634B37" w:rsidRDefault="00B5324E" w:rsidP="00B5324E">
            <w:pPr>
              <w:rPr>
                <w:b/>
                <w:bCs/>
                <w:sz w:val="21"/>
                <w:szCs w:val="21"/>
              </w:rPr>
            </w:pPr>
            <w:r w:rsidRPr="00634B37">
              <w:rPr>
                <w:b/>
                <w:bCs/>
                <w:sz w:val="21"/>
                <w:szCs w:val="21"/>
              </w:rPr>
              <w:t xml:space="preserve">Delivery </w:t>
            </w:r>
          </w:p>
        </w:tc>
        <w:tc>
          <w:tcPr>
            <w:tcW w:w="589" w:type="pct"/>
            <w:shd w:val="clear" w:color="auto" w:fill="FFF2CC" w:themeFill="accent4" w:themeFillTint="33"/>
          </w:tcPr>
          <w:p w14:paraId="2C482E93" w14:textId="77777777" w:rsidR="00B5324E" w:rsidRPr="00634B37" w:rsidRDefault="00B5324E" w:rsidP="00B5324E">
            <w:pPr>
              <w:rPr>
                <w:sz w:val="21"/>
                <w:szCs w:val="21"/>
              </w:rPr>
            </w:pPr>
            <w:r w:rsidRPr="00634B37">
              <w:rPr>
                <w:sz w:val="21"/>
                <w:szCs w:val="21"/>
              </w:rPr>
              <w:t xml:space="preserve">App </w:t>
            </w:r>
          </w:p>
          <w:p w14:paraId="59247396" w14:textId="642F4FE6" w:rsidR="00B5324E" w:rsidRPr="00634B37" w:rsidRDefault="00B36824" w:rsidP="00B5324E">
            <w:pPr>
              <w:rPr>
                <w:sz w:val="21"/>
                <w:szCs w:val="21"/>
              </w:rPr>
            </w:pPr>
            <w:r w:rsidRPr="00634B37">
              <w:rPr>
                <w:sz w:val="21"/>
                <w:szCs w:val="21"/>
              </w:rPr>
              <w:t>12-week</w:t>
            </w:r>
            <w:r w:rsidR="00B5324E" w:rsidRPr="00634B37">
              <w:rPr>
                <w:sz w:val="21"/>
                <w:szCs w:val="21"/>
              </w:rPr>
              <w:t xml:space="preserve"> plan including goal setting, meal planning, activity tracking </w:t>
            </w:r>
          </w:p>
        </w:tc>
        <w:tc>
          <w:tcPr>
            <w:tcW w:w="965" w:type="pct"/>
            <w:shd w:val="clear" w:color="auto" w:fill="DEEAF6" w:themeFill="accent5" w:themeFillTint="33"/>
          </w:tcPr>
          <w:p w14:paraId="7D3D5A16" w14:textId="77777777" w:rsidR="00B36824" w:rsidRPr="00634B37" w:rsidRDefault="00B36824" w:rsidP="00B36824">
            <w:pPr>
              <w:rPr>
                <w:sz w:val="21"/>
                <w:szCs w:val="21"/>
              </w:rPr>
            </w:pPr>
            <w:r w:rsidRPr="00634B37">
              <w:rPr>
                <w:sz w:val="21"/>
                <w:szCs w:val="21"/>
              </w:rPr>
              <w:t xml:space="preserve">F2F or telephone </w:t>
            </w:r>
          </w:p>
          <w:p w14:paraId="016E7DDE" w14:textId="21899A0D" w:rsidR="00B5324E" w:rsidRPr="00634B37" w:rsidRDefault="00B5324E" w:rsidP="00B5324E">
            <w:pPr>
              <w:rPr>
                <w:sz w:val="21"/>
                <w:szCs w:val="21"/>
              </w:rPr>
            </w:pPr>
            <w:r w:rsidRPr="00634B37">
              <w:rPr>
                <w:sz w:val="21"/>
                <w:szCs w:val="21"/>
              </w:rPr>
              <w:t>(1:1 and/or group sessions)</w:t>
            </w:r>
          </w:p>
          <w:p w14:paraId="667335A1" w14:textId="433BF32F" w:rsidR="00B5324E" w:rsidRPr="00634B37" w:rsidRDefault="00B5324E" w:rsidP="00B5324E">
            <w:pPr>
              <w:rPr>
                <w:sz w:val="21"/>
                <w:szCs w:val="21"/>
              </w:rPr>
            </w:pPr>
            <w:r w:rsidRPr="00634B37">
              <w:rPr>
                <w:sz w:val="21"/>
                <w:szCs w:val="21"/>
              </w:rPr>
              <w:t>Approx. 6-8 appointments over a 6-month period – may vary with patient need</w:t>
            </w:r>
          </w:p>
        </w:tc>
        <w:tc>
          <w:tcPr>
            <w:tcW w:w="1169" w:type="pct"/>
            <w:shd w:val="clear" w:color="auto" w:fill="DEEAF6" w:themeFill="accent5" w:themeFillTint="33"/>
          </w:tcPr>
          <w:p w14:paraId="148DB6FC" w14:textId="77777777" w:rsidR="00B5324E" w:rsidRPr="00634B37" w:rsidRDefault="00B5324E" w:rsidP="00B5324E">
            <w:pPr>
              <w:rPr>
                <w:sz w:val="21"/>
                <w:szCs w:val="21"/>
              </w:rPr>
            </w:pPr>
            <w:r w:rsidRPr="00634B37">
              <w:rPr>
                <w:sz w:val="21"/>
                <w:szCs w:val="21"/>
              </w:rPr>
              <w:t xml:space="preserve">Virtual (online/phone) </w:t>
            </w:r>
          </w:p>
          <w:p w14:paraId="1BB19AA5" w14:textId="77777777" w:rsidR="00B5324E" w:rsidRPr="00634B37" w:rsidRDefault="00B5324E" w:rsidP="00B5324E">
            <w:pPr>
              <w:rPr>
                <w:sz w:val="21"/>
                <w:szCs w:val="21"/>
              </w:rPr>
            </w:pPr>
            <w:r w:rsidRPr="00634B37">
              <w:rPr>
                <w:sz w:val="21"/>
                <w:szCs w:val="21"/>
              </w:rPr>
              <w:t>12-week online behavioural and lifestyle programme</w:t>
            </w:r>
          </w:p>
          <w:p w14:paraId="6CDD5028" w14:textId="7144A5FA" w:rsidR="00B5324E" w:rsidRPr="00634B37" w:rsidRDefault="00B5324E" w:rsidP="00B5324E">
            <w:pPr>
              <w:rPr>
                <w:sz w:val="21"/>
                <w:szCs w:val="21"/>
                <w:highlight w:val="yellow"/>
              </w:rPr>
            </w:pPr>
            <w:r w:rsidRPr="00634B37">
              <w:rPr>
                <w:sz w:val="21"/>
                <w:szCs w:val="21"/>
              </w:rPr>
              <w:t xml:space="preserve">Various programmes available </w:t>
            </w:r>
            <w:r w:rsidR="00B36824" w:rsidRPr="00634B37">
              <w:rPr>
                <w:sz w:val="21"/>
                <w:szCs w:val="21"/>
              </w:rPr>
              <w:t>- Patient</w:t>
            </w:r>
            <w:r w:rsidRPr="00634B37">
              <w:rPr>
                <w:sz w:val="21"/>
                <w:szCs w:val="21"/>
              </w:rPr>
              <w:t xml:space="preserve"> chooses service provider</w:t>
            </w:r>
          </w:p>
        </w:tc>
        <w:tc>
          <w:tcPr>
            <w:tcW w:w="813" w:type="pct"/>
            <w:shd w:val="clear" w:color="auto" w:fill="DEEAF6" w:themeFill="accent5" w:themeFillTint="33"/>
          </w:tcPr>
          <w:p w14:paraId="2949D362" w14:textId="28B0FDCD" w:rsidR="00B5324E" w:rsidRPr="00634B37" w:rsidRDefault="00B5324E" w:rsidP="00B5324E">
            <w:pPr>
              <w:rPr>
                <w:sz w:val="21"/>
                <w:szCs w:val="21"/>
              </w:rPr>
            </w:pPr>
            <w:r w:rsidRPr="00634B37">
              <w:rPr>
                <w:sz w:val="21"/>
                <w:szCs w:val="21"/>
              </w:rPr>
              <w:t>F2F</w:t>
            </w:r>
            <w:r w:rsidR="00333834" w:rsidRPr="00634B37">
              <w:rPr>
                <w:sz w:val="21"/>
                <w:szCs w:val="21"/>
              </w:rPr>
              <w:t xml:space="preserve"> sessions over </w:t>
            </w:r>
          </w:p>
          <w:p w14:paraId="103F0C67" w14:textId="77777777" w:rsidR="00B5324E" w:rsidRPr="00634B37" w:rsidRDefault="00B5324E" w:rsidP="00B5324E">
            <w:pPr>
              <w:rPr>
                <w:sz w:val="21"/>
                <w:szCs w:val="21"/>
              </w:rPr>
            </w:pPr>
            <w:r w:rsidRPr="00634B37">
              <w:rPr>
                <w:sz w:val="21"/>
                <w:szCs w:val="21"/>
              </w:rPr>
              <w:t xml:space="preserve">9 months </w:t>
            </w:r>
          </w:p>
          <w:p w14:paraId="0158F33D" w14:textId="0F9A1673" w:rsidR="00B5324E" w:rsidRPr="00634B37" w:rsidRDefault="002C1D13" w:rsidP="00B5324E">
            <w:pPr>
              <w:rPr>
                <w:sz w:val="21"/>
                <w:szCs w:val="21"/>
              </w:rPr>
            </w:pPr>
            <w:r w:rsidRPr="00634B37">
              <w:rPr>
                <w:sz w:val="21"/>
                <w:szCs w:val="21"/>
              </w:rPr>
              <w:t>(usually monthly)</w:t>
            </w:r>
            <w:r w:rsidR="00B5324E" w:rsidRPr="00634B3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038" w:type="pct"/>
            <w:shd w:val="clear" w:color="auto" w:fill="E2EFD9" w:themeFill="accent6" w:themeFillTint="33"/>
          </w:tcPr>
          <w:p w14:paraId="65370D30" w14:textId="58092449" w:rsidR="00B5324E" w:rsidRPr="00634B37" w:rsidRDefault="00B5324E" w:rsidP="00B5324E">
            <w:pPr>
              <w:rPr>
                <w:sz w:val="21"/>
                <w:szCs w:val="21"/>
              </w:rPr>
            </w:pPr>
            <w:r w:rsidRPr="00634B37">
              <w:rPr>
                <w:sz w:val="21"/>
                <w:szCs w:val="21"/>
              </w:rPr>
              <w:t>F2F/online – at least one appointment will be F2F</w:t>
            </w:r>
          </w:p>
          <w:p w14:paraId="4C78236E" w14:textId="77777777" w:rsidR="00B5324E" w:rsidRPr="00634B37" w:rsidRDefault="00B5324E" w:rsidP="002C1D13">
            <w:pPr>
              <w:rPr>
                <w:sz w:val="21"/>
                <w:szCs w:val="21"/>
              </w:rPr>
            </w:pPr>
          </w:p>
        </w:tc>
      </w:tr>
      <w:tr w:rsidR="00634B37" w:rsidRPr="00634B37" w14:paraId="4F28A383" w14:textId="77777777" w:rsidTr="00634B37">
        <w:trPr>
          <w:trHeight w:val="584"/>
        </w:trPr>
        <w:tc>
          <w:tcPr>
            <w:tcW w:w="426" w:type="pct"/>
          </w:tcPr>
          <w:p w14:paraId="2309BBA1" w14:textId="77777777" w:rsidR="00B5324E" w:rsidRPr="00634B37" w:rsidRDefault="00B5324E" w:rsidP="00B5324E">
            <w:pPr>
              <w:rPr>
                <w:b/>
                <w:bCs/>
                <w:sz w:val="21"/>
                <w:szCs w:val="21"/>
              </w:rPr>
            </w:pPr>
            <w:r w:rsidRPr="00634B37">
              <w:rPr>
                <w:b/>
                <w:bCs/>
                <w:sz w:val="21"/>
                <w:szCs w:val="21"/>
              </w:rPr>
              <w:t xml:space="preserve">Referral </w:t>
            </w:r>
          </w:p>
        </w:tc>
        <w:tc>
          <w:tcPr>
            <w:tcW w:w="589" w:type="pct"/>
            <w:shd w:val="clear" w:color="auto" w:fill="FFF2CC" w:themeFill="accent4" w:themeFillTint="33"/>
          </w:tcPr>
          <w:p w14:paraId="476FC237" w14:textId="77777777" w:rsidR="00B5324E" w:rsidRPr="00634B37" w:rsidRDefault="00B5324E" w:rsidP="00B5324E">
            <w:pPr>
              <w:rPr>
                <w:sz w:val="21"/>
                <w:szCs w:val="21"/>
              </w:rPr>
            </w:pPr>
            <w:r w:rsidRPr="00634B37">
              <w:rPr>
                <w:sz w:val="21"/>
                <w:szCs w:val="21"/>
              </w:rPr>
              <w:t>None – patient to download the app</w:t>
            </w:r>
          </w:p>
        </w:tc>
        <w:tc>
          <w:tcPr>
            <w:tcW w:w="965" w:type="pct"/>
            <w:shd w:val="clear" w:color="auto" w:fill="DEEAF6" w:themeFill="accent5" w:themeFillTint="33"/>
          </w:tcPr>
          <w:p w14:paraId="199F0397" w14:textId="77777777" w:rsidR="00B5324E" w:rsidRPr="00634B37" w:rsidRDefault="00B5324E" w:rsidP="00B5324E">
            <w:pPr>
              <w:rPr>
                <w:sz w:val="21"/>
                <w:szCs w:val="21"/>
              </w:rPr>
            </w:pPr>
            <w:r w:rsidRPr="00634B37">
              <w:rPr>
                <w:sz w:val="21"/>
                <w:szCs w:val="21"/>
              </w:rPr>
              <w:t>PCN specific referral process (self-referral in some areas)</w:t>
            </w:r>
          </w:p>
          <w:p w14:paraId="257A90B3" w14:textId="678DC8F4" w:rsidR="001B5255" w:rsidRPr="00634B37" w:rsidRDefault="0001093E" w:rsidP="00B5324E">
            <w:pPr>
              <w:rPr>
                <w:sz w:val="21"/>
                <w:szCs w:val="21"/>
              </w:rPr>
            </w:pPr>
            <w:hyperlink r:id="rId10" w:history="1">
              <w:r w:rsidR="003E0113" w:rsidRPr="00634B37">
                <w:rPr>
                  <w:rStyle w:val="Hyperlink"/>
                  <w:sz w:val="21"/>
                  <w:szCs w:val="21"/>
                </w:rPr>
                <w:t>Lifestyle Advisor service</w:t>
              </w:r>
            </w:hyperlink>
          </w:p>
        </w:tc>
        <w:tc>
          <w:tcPr>
            <w:tcW w:w="1169" w:type="pct"/>
            <w:shd w:val="clear" w:color="auto" w:fill="DEEAF6" w:themeFill="accent5" w:themeFillTint="33"/>
          </w:tcPr>
          <w:p w14:paraId="7C58102C" w14:textId="77777777" w:rsidR="00B5324E" w:rsidRPr="00634B37" w:rsidRDefault="00333834" w:rsidP="00B5324E">
            <w:pPr>
              <w:rPr>
                <w:sz w:val="21"/>
                <w:szCs w:val="21"/>
              </w:rPr>
            </w:pPr>
            <w:r w:rsidRPr="00634B37">
              <w:rPr>
                <w:sz w:val="21"/>
                <w:szCs w:val="21"/>
              </w:rPr>
              <w:t xml:space="preserve">GP referral </w:t>
            </w:r>
          </w:p>
          <w:p w14:paraId="6A0DD8E6" w14:textId="6DB63F92" w:rsidR="00333834" w:rsidRPr="00634B37" w:rsidRDefault="00891916" w:rsidP="00B532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highlight w:val="yellow"/>
              </w:rPr>
              <w:t>EMIS template</w:t>
            </w:r>
            <w:r>
              <w:rPr>
                <w:sz w:val="21"/>
                <w:szCs w:val="21"/>
              </w:rPr>
              <w:t xml:space="preserve"> via ERX</w:t>
            </w:r>
          </w:p>
        </w:tc>
        <w:tc>
          <w:tcPr>
            <w:tcW w:w="813" w:type="pct"/>
            <w:shd w:val="clear" w:color="auto" w:fill="DEEAF6" w:themeFill="accent5" w:themeFillTint="33"/>
          </w:tcPr>
          <w:p w14:paraId="3046E066" w14:textId="7D72A6A8" w:rsidR="00B5324E" w:rsidRPr="00634B37" w:rsidRDefault="00B5324E" w:rsidP="00B5324E">
            <w:pPr>
              <w:rPr>
                <w:sz w:val="21"/>
                <w:szCs w:val="21"/>
              </w:rPr>
            </w:pPr>
            <w:r w:rsidRPr="00634B37">
              <w:rPr>
                <w:sz w:val="21"/>
                <w:szCs w:val="21"/>
              </w:rPr>
              <w:t>GP or self</w:t>
            </w:r>
            <w:r w:rsidR="00767CD4">
              <w:rPr>
                <w:sz w:val="21"/>
                <w:szCs w:val="21"/>
              </w:rPr>
              <w:t>-</w:t>
            </w:r>
            <w:r w:rsidRPr="00634B37">
              <w:rPr>
                <w:sz w:val="21"/>
                <w:szCs w:val="21"/>
              </w:rPr>
              <w:t>referral</w:t>
            </w:r>
          </w:p>
          <w:p w14:paraId="4E22E5BA" w14:textId="77EDD7ED" w:rsidR="00B5324E" w:rsidRPr="00634B37" w:rsidRDefault="00667F1E" w:rsidP="00B5324E">
            <w:pPr>
              <w:rPr>
                <w:sz w:val="21"/>
                <w:szCs w:val="21"/>
              </w:rPr>
            </w:pPr>
            <w:r w:rsidRPr="00634B37">
              <w:rPr>
                <w:sz w:val="21"/>
                <w:szCs w:val="21"/>
                <w:highlight w:val="yellow"/>
              </w:rPr>
              <w:t xml:space="preserve">EMIS </w:t>
            </w:r>
            <w:r w:rsidR="00B5324E" w:rsidRPr="00634B37">
              <w:rPr>
                <w:sz w:val="21"/>
                <w:szCs w:val="21"/>
                <w:highlight w:val="yellow"/>
              </w:rPr>
              <w:t xml:space="preserve">Template </w:t>
            </w:r>
          </w:p>
          <w:p w14:paraId="2A1B71A9" w14:textId="177307BA" w:rsidR="00667F1E" w:rsidRPr="00634B37" w:rsidRDefault="0001093E" w:rsidP="00B5324E">
            <w:pPr>
              <w:rPr>
                <w:sz w:val="21"/>
                <w:szCs w:val="21"/>
              </w:rPr>
            </w:pPr>
            <w:hyperlink r:id="rId11" w:history="1">
              <w:r w:rsidR="00667F1E" w:rsidRPr="00634B37">
                <w:rPr>
                  <w:rStyle w:val="Hyperlink"/>
                  <w:sz w:val="21"/>
                  <w:szCs w:val="21"/>
                </w:rPr>
                <w:t>LWTC patient link</w:t>
              </w:r>
            </w:hyperlink>
          </w:p>
        </w:tc>
        <w:tc>
          <w:tcPr>
            <w:tcW w:w="1038" w:type="pct"/>
            <w:shd w:val="clear" w:color="auto" w:fill="E2EFD9" w:themeFill="accent6" w:themeFillTint="33"/>
          </w:tcPr>
          <w:p w14:paraId="275AC9AE" w14:textId="77777777" w:rsidR="00667F1E" w:rsidRPr="00634B37" w:rsidRDefault="00B5324E" w:rsidP="00667F1E">
            <w:pPr>
              <w:rPr>
                <w:sz w:val="21"/>
                <w:szCs w:val="21"/>
              </w:rPr>
            </w:pPr>
            <w:r w:rsidRPr="00634B37">
              <w:rPr>
                <w:sz w:val="21"/>
                <w:szCs w:val="21"/>
              </w:rPr>
              <w:t xml:space="preserve">GP referral only </w:t>
            </w:r>
          </w:p>
          <w:p w14:paraId="43A940D2" w14:textId="4E6427C7" w:rsidR="00B5324E" w:rsidRPr="00634B37" w:rsidRDefault="00667F1E" w:rsidP="00667F1E">
            <w:pPr>
              <w:rPr>
                <w:sz w:val="21"/>
                <w:szCs w:val="21"/>
              </w:rPr>
            </w:pPr>
            <w:r w:rsidRPr="00634B37">
              <w:rPr>
                <w:sz w:val="21"/>
                <w:szCs w:val="21"/>
                <w:highlight w:val="yellow"/>
              </w:rPr>
              <w:t xml:space="preserve">EMIS </w:t>
            </w:r>
            <w:r w:rsidR="00B5324E" w:rsidRPr="00634B37">
              <w:rPr>
                <w:sz w:val="21"/>
                <w:szCs w:val="21"/>
                <w:highlight w:val="yellow"/>
              </w:rPr>
              <w:t>Template</w:t>
            </w:r>
          </w:p>
        </w:tc>
      </w:tr>
    </w:tbl>
    <w:p w14:paraId="0491457C" w14:textId="77777777" w:rsidR="00F61618" w:rsidRPr="00634B37" w:rsidRDefault="00F61618" w:rsidP="005744FB">
      <w:pPr>
        <w:rPr>
          <w:sz w:val="21"/>
          <w:szCs w:val="21"/>
        </w:rPr>
      </w:pPr>
    </w:p>
    <w:sectPr w:rsidR="00F61618" w:rsidRPr="00634B37" w:rsidSect="00C60E80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6D1BA" w14:textId="77777777" w:rsidR="00C75B88" w:rsidRDefault="00C75B88" w:rsidP="000847F4">
      <w:pPr>
        <w:spacing w:after="0" w:line="240" w:lineRule="auto"/>
      </w:pPr>
      <w:r>
        <w:separator/>
      </w:r>
    </w:p>
  </w:endnote>
  <w:endnote w:type="continuationSeparator" w:id="0">
    <w:p w14:paraId="011CE86C" w14:textId="77777777" w:rsidR="00C75B88" w:rsidRDefault="00C75B88" w:rsidP="0008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904D4" w14:textId="77777777" w:rsidR="00C75B88" w:rsidRDefault="00C75B88" w:rsidP="000847F4">
      <w:pPr>
        <w:spacing w:after="0" w:line="240" w:lineRule="auto"/>
      </w:pPr>
      <w:r>
        <w:separator/>
      </w:r>
    </w:p>
  </w:footnote>
  <w:footnote w:type="continuationSeparator" w:id="0">
    <w:p w14:paraId="360C1773" w14:textId="77777777" w:rsidR="00C75B88" w:rsidRDefault="00C75B88" w:rsidP="0008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D5D3" w14:textId="455E1975" w:rsidR="000847F4" w:rsidRPr="000847F4" w:rsidRDefault="000847F4">
    <w:pPr>
      <w:pStyle w:val="Header"/>
      <w:rPr>
        <w:b/>
        <w:bCs/>
        <w:sz w:val="28"/>
        <w:szCs w:val="28"/>
      </w:rPr>
    </w:pPr>
    <w:r w:rsidRPr="00396AC1">
      <w:rPr>
        <w:b/>
        <w:bCs/>
        <w:sz w:val="28"/>
        <w:szCs w:val="28"/>
      </w:rPr>
      <w:t xml:space="preserve">Worcestershire </w:t>
    </w:r>
    <w:r w:rsidR="00770E50">
      <w:rPr>
        <w:b/>
        <w:bCs/>
        <w:sz w:val="28"/>
        <w:szCs w:val="28"/>
      </w:rPr>
      <w:t xml:space="preserve">Adult </w:t>
    </w:r>
    <w:r w:rsidRPr="00396AC1">
      <w:rPr>
        <w:b/>
        <w:bCs/>
        <w:sz w:val="28"/>
        <w:szCs w:val="28"/>
      </w:rPr>
      <w:t>Weight Management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C0529"/>
    <w:multiLevelType w:val="hybridMultilevel"/>
    <w:tmpl w:val="BF86F82C"/>
    <w:lvl w:ilvl="0" w:tplc="FAD0B3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6433D"/>
    <w:multiLevelType w:val="hybridMultilevel"/>
    <w:tmpl w:val="70C004F6"/>
    <w:lvl w:ilvl="0" w:tplc="A67C592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91772"/>
    <w:multiLevelType w:val="hybridMultilevel"/>
    <w:tmpl w:val="77C8BA60"/>
    <w:lvl w:ilvl="0" w:tplc="A67C592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182604">
    <w:abstractNumId w:val="0"/>
  </w:num>
  <w:num w:numId="2" w16cid:durableId="103961910">
    <w:abstractNumId w:val="2"/>
  </w:num>
  <w:num w:numId="3" w16cid:durableId="1068963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E80"/>
    <w:rsid w:val="00000454"/>
    <w:rsid w:val="0001093E"/>
    <w:rsid w:val="00024031"/>
    <w:rsid w:val="000847F4"/>
    <w:rsid w:val="000D75EA"/>
    <w:rsid w:val="00136740"/>
    <w:rsid w:val="001A7F5D"/>
    <w:rsid w:val="001B5255"/>
    <w:rsid w:val="00254D01"/>
    <w:rsid w:val="00256C7F"/>
    <w:rsid w:val="00276318"/>
    <w:rsid w:val="002C0723"/>
    <w:rsid w:val="002C1D13"/>
    <w:rsid w:val="002F6F6D"/>
    <w:rsid w:val="00312E79"/>
    <w:rsid w:val="00333834"/>
    <w:rsid w:val="00334DF2"/>
    <w:rsid w:val="00390851"/>
    <w:rsid w:val="00396AC1"/>
    <w:rsid w:val="003C49BB"/>
    <w:rsid w:val="003E0113"/>
    <w:rsid w:val="0042625F"/>
    <w:rsid w:val="00432E77"/>
    <w:rsid w:val="0044044A"/>
    <w:rsid w:val="004C4460"/>
    <w:rsid w:val="00527154"/>
    <w:rsid w:val="005349D3"/>
    <w:rsid w:val="0053636D"/>
    <w:rsid w:val="00547B04"/>
    <w:rsid w:val="0057100C"/>
    <w:rsid w:val="005744FB"/>
    <w:rsid w:val="00591BE2"/>
    <w:rsid w:val="005A0FF3"/>
    <w:rsid w:val="00631E41"/>
    <w:rsid w:val="00634B37"/>
    <w:rsid w:val="006463CF"/>
    <w:rsid w:val="00667F1E"/>
    <w:rsid w:val="00676E25"/>
    <w:rsid w:val="006D3654"/>
    <w:rsid w:val="006F3D67"/>
    <w:rsid w:val="00767CD4"/>
    <w:rsid w:val="00770E50"/>
    <w:rsid w:val="00780225"/>
    <w:rsid w:val="00791000"/>
    <w:rsid w:val="007A780E"/>
    <w:rsid w:val="007F04D6"/>
    <w:rsid w:val="00841561"/>
    <w:rsid w:val="00891916"/>
    <w:rsid w:val="008B274A"/>
    <w:rsid w:val="00921BDA"/>
    <w:rsid w:val="00951F14"/>
    <w:rsid w:val="00983AAC"/>
    <w:rsid w:val="009B32B7"/>
    <w:rsid w:val="009E0B20"/>
    <w:rsid w:val="00B36824"/>
    <w:rsid w:val="00B507EF"/>
    <w:rsid w:val="00B5324E"/>
    <w:rsid w:val="00BA2669"/>
    <w:rsid w:val="00C144B6"/>
    <w:rsid w:val="00C32658"/>
    <w:rsid w:val="00C60E80"/>
    <w:rsid w:val="00C75B88"/>
    <w:rsid w:val="00CD2988"/>
    <w:rsid w:val="00CE1580"/>
    <w:rsid w:val="00CF466E"/>
    <w:rsid w:val="00D032D5"/>
    <w:rsid w:val="00D2307F"/>
    <w:rsid w:val="00D6070C"/>
    <w:rsid w:val="00D66210"/>
    <w:rsid w:val="00D92271"/>
    <w:rsid w:val="00E47206"/>
    <w:rsid w:val="00E54C0A"/>
    <w:rsid w:val="00EA103D"/>
    <w:rsid w:val="00F02BD4"/>
    <w:rsid w:val="00F61618"/>
    <w:rsid w:val="00F70F36"/>
    <w:rsid w:val="00FA71EE"/>
    <w:rsid w:val="00FC2925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D1A8F"/>
  <w15:docId w15:val="{112E9B20-AA95-4838-AFC8-554A999C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E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4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7F4"/>
  </w:style>
  <w:style w:type="paragraph" w:styleId="Footer">
    <w:name w:val="footer"/>
    <w:basedOn w:val="Normal"/>
    <w:link w:val="FooterChar"/>
    <w:uiPriority w:val="99"/>
    <w:unhideWhenUsed/>
    <w:rsid w:val="00084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7F4"/>
  </w:style>
  <w:style w:type="character" w:styleId="Hyperlink">
    <w:name w:val="Hyperlink"/>
    <w:basedOn w:val="DefaultParagraphFont"/>
    <w:uiPriority w:val="99"/>
    <w:unhideWhenUsed/>
    <w:rsid w:val="003E011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0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wtcsupport.co.uk/about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worcestershire.gov.uk/info/20325/health_and_wellbeing/2386/lifestyle_advisor_servi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8ECCED637594AA321C68D1A290BCF" ma:contentTypeVersion="15" ma:contentTypeDescription="Create a new document." ma:contentTypeScope="" ma:versionID="120c7b3b8e8ded5001dbacc9f4b21c1f">
  <xsd:schema xmlns:xsd="http://www.w3.org/2001/XMLSchema" xmlns:xs="http://www.w3.org/2001/XMLSchema" xmlns:p="http://schemas.microsoft.com/office/2006/metadata/properties" xmlns:ns2="98b83dc3-f8d4-4996-b007-09633c2842aa" xmlns:ns3="177659c5-0244-4c75-9eea-d85ec5bacdc0" targetNamespace="http://schemas.microsoft.com/office/2006/metadata/properties" ma:root="true" ma:fieldsID="30d879ccb0315530561576fbb36065e0" ns2:_="" ns3:_="">
    <xsd:import namespace="98b83dc3-f8d4-4996-b007-09633c2842aa"/>
    <xsd:import namespace="177659c5-0244-4c75-9eea-d85ec5bacd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83dc3-f8d4-4996-b007-09633c284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2a794df-04d0-4f42-ab98-dd968cb70f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659c5-0244-4c75-9eea-d85ec5bacd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660e2c2-475e-4452-ab7e-f634eb1a428e}" ma:internalName="TaxCatchAll" ma:showField="CatchAllData" ma:web="177659c5-0244-4c75-9eea-d85ec5bacd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b83dc3-f8d4-4996-b007-09633c2842aa">
      <Terms xmlns="http://schemas.microsoft.com/office/infopath/2007/PartnerControls"/>
    </lcf76f155ced4ddcb4097134ff3c332f>
    <TaxCatchAll xmlns="177659c5-0244-4c75-9eea-d85ec5bacdc0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221DCF-754B-40DC-AC5D-170209B89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83dc3-f8d4-4996-b007-09633c2842aa"/>
    <ds:schemaRef ds:uri="177659c5-0244-4c75-9eea-d85ec5bac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8F6FFF-40A6-42FE-93E3-FDED2F9A7AE9}">
  <ds:schemaRefs>
    <ds:schemaRef ds:uri="http://schemas.microsoft.com/office/2006/metadata/properties"/>
    <ds:schemaRef ds:uri="http://schemas.microsoft.com/office/infopath/2007/PartnerControls"/>
    <ds:schemaRef ds:uri="98b83dc3-f8d4-4996-b007-09633c2842aa"/>
    <ds:schemaRef ds:uri="177659c5-0244-4c75-9eea-d85ec5bacdc0"/>
  </ds:schemaRefs>
</ds:datastoreItem>
</file>

<file path=customXml/itemProps3.xml><?xml version="1.0" encoding="utf-8"?>
<ds:datastoreItem xmlns:ds="http://schemas.openxmlformats.org/officeDocument/2006/customXml" ds:itemID="{745D9965-16D1-4E75-BC64-B0F0E431B8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Fisher</dc:creator>
  <cp:keywords/>
  <dc:description/>
  <cp:lastModifiedBy>MCGOWRAN, Chianne-Clarissa (MAPLE VIEW MEDICAL PRACTICE)</cp:lastModifiedBy>
  <cp:revision>2</cp:revision>
  <cp:lastPrinted>2022-06-30T09:45:00Z</cp:lastPrinted>
  <dcterms:created xsi:type="dcterms:W3CDTF">2023-03-20T10:41:00Z</dcterms:created>
  <dcterms:modified xsi:type="dcterms:W3CDTF">2023-03-20T10:41:00Z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0x010100C518ECCED637594AA321C68D1A290BCF</vt:lpwstr>
  </property>
</Properties>
</file>